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outlineLvl w:val="0"/>
        <w:rPr>
          <w:rFonts w:ascii="黑体" w:hAnsi="黑体" w:eastAsia="黑体" w:cs="Times New Roman"/>
          <w:sz w:val="44"/>
          <w:szCs w:val="44"/>
        </w:rPr>
      </w:pPr>
    </w:p>
    <w:p>
      <w:pPr>
        <w:spacing w:line="360" w:lineRule="auto"/>
        <w:jc w:val="center"/>
        <w:outlineLvl w:val="0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 w:cs="Times New Roman"/>
          <w:sz w:val="44"/>
          <w:szCs w:val="44"/>
        </w:rPr>
        <w:t>20</w:t>
      </w:r>
      <w:r>
        <w:rPr>
          <w:rFonts w:hint="eastAsia" w:ascii="黑体" w:hAnsi="黑体" w:eastAsia="黑体"/>
          <w:b/>
          <w:bCs/>
          <w:color w:val="222222"/>
          <w:kern w:val="36"/>
          <w:sz w:val="44"/>
          <w:szCs w:val="44"/>
          <w:lang w:val="en-US" w:eastAsia="zh-CN"/>
        </w:rPr>
        <w:t>18</w:t>
      </w:r>
      <w:r>
        <w:rPr>
          <w:rFonts w:hint="eastAsia" w:ascii="黑体" w:hAnsi="黑体" w:eastAsia="黑体"/>
          <w:sz w:val="44"/>
          <w:szCs w:val="44"/>
        </w:rPr>
        <w:t>年</w:t>
      </w:r>
      <w:r>
        <w:rPr>
          <w:rFonts w:hint="eastAsia" w:ascii="黑体" w:hAnsi="黑体" w:eastAsia="黑体"/>
          <w:sz w:val="44"/>
          <w:szCs w:val="44"/>
          <w:lang w:eastAsia="zh-CN"/>
        </w:rPr>
        <w:t>厦门优优汇联信息科技有限</w:t>
      </w:r>
      <w:r>
        <w:rPr>
          <w:rFonts w:ascii="黑体" w:hAnsi="黑体" w:eastAsia="黑体"/>
          <w:sz w:val="44"/>
          <w:szCs w:val="44"/>
        </w:rPr>
        <w:t>公司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教育部产学合作协同育人</w:t>
      </w:r>
      <w:r>
        <w:rPr>
          <w:rFonts w:ascii="黑体" w:hAnsi="黑体" w:eastAsia="黑体"/>
          <w:sz w:val="44"/>
          <w:szCs w:val="44"/>
        </w:rPr>
        <w:t>项目申请书</w:t>
      </w:r>
    </w:p>
    <w:p>
      <w:pPr>
        <w:snapToGrid w:val="0"/>
        <w:spacing w:line="480" w:lineRule="auto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 请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申请时间：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二○</w:t>
      </w:r>
      <w:r>
        <w:rPr>
          <w:rFonts w:hint="eastAsia" w:ascii="仿宋_GB2312" w:hAnsi="仿宋_GB2312" w:eastAsia="仿宋_GB2312" w:cs="仿宋_GB2312"/>
          <w:color w:val="222222"/>
          <w:kern w:val="36"/>
          <w:sz w:val="36"/>
          <w:szCs w:val="36"/>
          <w:lang w:val="en-US" w:eastAsia="zh-CN"/>
        </w:rPr>
        <w:t>一八</w:t>
      </w:r>
      <w:r>
        <w:rPr>
          <w:rFonts w:hint="eastAsia" w:ascii="仿宋_GB2312" w:hAnsi="仿宋_GB2312" w:eastAsia="仿宋_GB2312" w:cs="仿宋_GB2312"/>
          <w:sz w:val="36"/>
          <w:szCs w:val="36"/>
        </w:rPr>
        <w:t>年</w:t>
      </w:r>
      <w:r>
        <w:rPr>
          <w:rFonts w:hint="eastAsia" w:ascii="仿宋_GB2312" w:hAnsi="仿宋_GB2312" w:eastAsia="仿宋_GB2312" w:cs="仿宋_GB2312"/>
          <w:color w:val="222222"/>
          <w:kern w:val="36"/>
          <w:sz w:val="36"/>
          <w:szCs w:val="36"/>
          <w:lang w:val="en-US" w:eastAsia="zh-CN"/>
        </w:rPr>
        <w:t>十二</w:t>
      </w:r>
      <w:r>
        <w:rPr>
          <w:rFonts w:hint="eastAsia" w:ascii="仿宋_GB2312" w:hAnsi="仿宋_GB2312" w:eastAsia="仿宋_GB2312" w:cs="仿宋_GB2312"/>
          <w:sz w:val="36"/>
          <w:szCs w:val="36"/>
        </w:rPr>
        <w:t>月制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bookmarkStart w:id="0" w:name="_GoBack"/>
      <w:bookmarkEnd w:id="0"/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表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说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明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 xml:space="preserve"> </w:t>
      </w:r>
    </w:p>
    <w:p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 申报资格：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（1）全日制本科院校在职教师或在校学生；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（2）原则上不接受之前已获得过同类资助项目的重复申报。</w:t>
      </w:r>
    </w:p>
    <w:p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 有关项目方向、具体要求和说明请参考申报指南。</w:t>
      </w:r>
    </w:p>
    <w:p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 申请人填写的内容由所在单位负责审核，所填内容必须真实、可靠。</w:t>
      </w:r>
    </w:p>
    <w:p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 申请书由项目申请人填写并手写签名，报送所在学校（或学院）审查、签署意见并盖章后，扫描文件并连同电子稿一起发送到申报邮箱。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tbl>
      <w:tblPr>
        <w:tblStyle w:val="6"/>
        <w:tblW w:w="9044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简</w:t>
            </w:r>
          </w:p>
          <w:p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1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项目类型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□创新创业教育改革项目          □创新创业联合基金项目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申</w:t>
            </w:r>
          </w:p>
          <w:p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请</w:t>
            </w:r>
          </w:p>
          <w:p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职务/职务</w:t>
            </w:r>
          </w:p>
        </w:tc>
        <w:tc>
          <w:tcPr>
            <w:tcW w:w="2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教学研究工作情况</w:t>
            </w:r>
          </w:p>
          <w:p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hint="eastAsia" w:ascii="仿宋_GB2312" w:eastAsia="仿宋_GB2312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项目级别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签名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项目相关背景和基础介绍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2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项目的特色和亮点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2" w:firstLineChars="200"/>
              <w:rPr>
                <w:rFonts w:ascii="仿宋_GB2312" w:hAnsi="宋体" w:eastAsia="仿宋_GB2312"/>
                <w:b/>
                <w:bCs/>
                <w:kern w:val="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项目建设内容和实施路径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pStyle w:val="2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pStyle w:val="2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pStyle w:val="2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pStyle w:val="2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项目预期成果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项目实施计划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经费使用规划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知识产权申明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firstLine="420"/>
              <w:rPr>
                <w:rFonts w:ascii="楷体" w:hAnsi="楷体" w:eastAsia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>
            <w:pPr>
              <w:spacing w:line="360" w:lineRule="auto"/>
              <w:ind w:right="48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申请人所在单位意见：</w:t>
            </w: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  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（盖公章）</w:t>
            </w: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单位领导签字：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时  间：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 </w:t>
      </w:r>
    </w:p>
    <w:p>
      <w:pPr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decorative"/>
    <w:pitch w:val="default"/>
    <w:sig w:usb0="FFFFFFFF" w:usb1="E9FFFFFF" w:usb2="0000003F" w:usb3="00000000" w:csb0="603F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EB2877"/>
    <w:rsid w:val="02EB2877"/>
    <w:rsid w:val="6ACA5168"/>
    <w:rsid w:val="6D53502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Calibri" w:hAnsi="Calibri" w:eastAsia="宋体" w:cs="宋体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正文1"/>
    <w:qFormat/>
    <w:uiPriority w:val="0"/>
    <w:rPr>
      <w:rFonts w:hint="eastAsia" w:ascii="Arial Unicode MS" w:hAnsi="Arial Unicode MS" w:eastAsia="华文仿宋" w:cs="Arial Unicode MS"/>
      <w:color w:val="000000"/>
      <w:sz w:val="28"/>
      <w:szCs w:val="28"/>
      <w:u w:color="000000"/>
      <w:lang w:val="zh-TW" w:eastAsia="zh-TW" w:bidi="ar-SA"/>
    </w:rPr>
  </w:style>
  <w:style w:type="paragraph" w:customStyle="1" w:styleId="8">
    <w:name w:val="小节标题"/>
    <w:basedOn w:val="1"/>
    <w:next w:val="1"/>
    <w:qFormat/>
    <w:uiPriority w:val="0"/>
    <w:pPr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2018-05-31T01:55:00Z</dcterms:created>
  <dc:creator>a—shin</dc:creator>
  <cp:lastModifiedBy>Administrator</cp:lastModifiedBy>
  <dcterms:modified xsi:type="dcterms:W3CDTF">2018-11-19T03:49:52Z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